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421005</wp:posOffset>
            </wp:positionH>
            <wp:positionV relativeFrom="paragraph">
              <wp:posOffset>3810</wp:posOffset>
            </wp:positionV>
            <wp:extent cx="1752600" cy="647700"/>
            <wp:effectExtent b="0" l="0" r="0" t="0"/>
            <wp:wrapNone/>
            <wp:docPr descr="piecz_z_2" id="1" name="image1.jpg"/>
            <a:graphic>
              <a:graphicData uri="http://schemas.openxmlformats.org/drawingml/2006/picture">
                <pic:pic>
                  <pic:nvPicPr>
                    <pic:cNvPr descr="piecz_z_2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647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Żywiec dnia:  27.12.202</w:t>
      </w:r>
      <w:r w:rsidDel="00000000" w:rsidR="00000000" w:rsidRPr="00000000">
        <w:rPr>
          <w:sz w:val="26"/>
          <w:szCs w:val="26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r.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L.dz.  03/202</w:t>
      </w:r>
      <w:r w:rsidDel="00000000" w:rsidR="00000000" w:rsidRPr="00000000">
        <w:rPr>
          <w:sz w:val="26"/>
          <w:szCs w:val="26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                            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Wszystkie Sekcje PZHGP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Oddziału Żywiec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K O M U N I K A T   Nr 03/2024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1. Działając w oparciu o uprawnienia wynikające ze statutu PZHGP Zarząd Oddział Żywiec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 na posiedzeniu zdalnym w dniu 27.12.202</w:t>
      </w:r>
      <w:r w:rsidDel="00000000" w:rsidR="00000000" w:rsidRPr="00000000">
        <w:rPr>
          <w:sz w:val="26"/>
          <w:szCs w:val="26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r. uchwalił plan lotów o Mistrzostwo Oddziału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 na rok 202</w:t>
      </w:r>
      <w:r w:rsidDel="00000000" w:rsidR="00000000" w:rsidRPr="00000000">
        <w:rPr>
          <w:sz w:val="26"/>
          <w:szCs w:val="26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gołębie dorosłe: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8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67"/>
        <w:gridCol w:w="1401"/>
        <w:gridCol w:w="2248"/>
        <w:gridCol w:w="828"/>
        <w:gridCol w:w="1062"/>
        <w:gridCol w:w="963"/>
        <w:gridCol w:w="767"/>
        <w:gridCol w:w="988"/>
        <w:gridCol w:w="1964"/>
        <w:tblGridChange w:id="0">
          <w:tblGrid>
            <w:gridCol w:w="767"/>
            <w:gridCol w:w="1401"/>
            <w:gridCol w:w="2248"/>
            <w:gridCol w:w="828"/>
            <w:gridCol w:w="1062"/>
            <w:gridCol w:w="963"/>
            <w:gridCol w:w="767"/>
            <w:gridCol w:w="988"/>
            <w:gridCol w:w="1964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lotu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Miejscowość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Odl.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Punkty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Podst.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50/7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Dalekie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8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.04.202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Lot próbny - Knurów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.04.202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Opole-Grudzice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20/10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50/7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---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2.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.05.202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Oleśnica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20/10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50/7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---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.05.202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Proszków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20/10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50/7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---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A,GMP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.05.202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Nowa Sól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33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20/10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50/7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---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A,B,GMP,IM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  <w:rtl w:val="0"/>
              </w:rPr>
              <w:t xml:space="preserve">.05.202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Pław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20/10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50/7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---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A,B,GMP,IM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1.0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.202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Gardno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20/10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50/7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---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B,C,GMP,IM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7.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06.202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Gardno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20/10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50/7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---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B,C,GMP,IM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  <w:rtl w:val="0"/>
              </w:rPr>
              <w:t xml:space="preserve">.06.202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Minden 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774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10/5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50/7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10/10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C,M,SM,GMP,IM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  <w:rtl w:val="0"/>
              </w:rPr>
              <w:t xml:space="preserve">.06.202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Nowa Sól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 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33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20/10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50/7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---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A.B.IM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10.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  <w:rtl w:val="0"/>
              </w:rPr>
              <w:t xml:space="preserve">.06.202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Nowa Sól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 III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33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20/10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50/7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---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B,IM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11.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  <w:rtl w:val="0"/>
              </w:rPr>
              <w:t xml:space="preserve">.06.202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Bruksela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1050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130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5/2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---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5/5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M,SM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12.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7.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  <w:rtl w:val="0"/>
              </w:rPr>
              <w:t xml:space="preserve">06.202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Minden 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774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10/5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50/7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10/10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C,M,IM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13.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  <w:rtl w:val="0"/>
              </w:rPr>
              <w:t xml:space="preserve">.07.202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Gardno III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20/10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50/7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---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C,GMP,IM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14.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  <w:rtl w:val="0"/>
              </w:rPr>
              <w:t xml:space="preserve">.07.202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Nowa Sól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 IV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33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20/10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50/7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---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15.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8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  <w:rtl w:val="0"/>
              </w:rPr>
              <w:t xml:space="preserve">.07.202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Duisburg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112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5/2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---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5/5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M,SM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16.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8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  <w:rtl w:val="0"/>
              </w:rPr>
              <w:t xml:space="preserve">.07.202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Minden III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10/5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50/7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10/10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C,M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17.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  <w:rtl w:val="0"/>
              </w:rPr>
              <w:t xml:space="preserve">07.202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Termin rezerwowy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Loty Bruksela i Duisburg – cały spis, pozostałe 70 szt.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gołębie młode: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wszystkie loty – cały spis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51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9"/>
        <w:gridCol w:w="2002"/>
        <w:gridCol w:w="3383"/>
        <w:gridCol w:w="767"/>
        <w:gridCol w:w="1072"/>
        <w:gridCol w:w="889"/>
        <w:gridCol w:w="669"/>
        <w:tblGridChange w:id="0">
          <w:tblGrid>
            <w:gridCol w:w="669"/>
            <w:gridCol w:w="2002"/>
            <w:gridCol w:w="3383"/>
            <w:gridCol w:w="767"/>
            <w:gridCol w:w="1072"/>
            <w:gridCol w:w="889"/>
            <w:gridCol w:w="669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lotu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Miejscowość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Odl.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Punkty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9.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08.202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Lot próbny – Knurów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16.08.2026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Opole-Grudzice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30/10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.08.202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Brzeg-Skarbimierz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30/10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.08.202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Oleśnica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30/10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.09.202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Proszków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30/10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.09.202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Bytom Odrzański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30/10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.09.2025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Rzepin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15/5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2. Regulaminy do MP i Okręgu dostępne są na stronach internetowych ZG PZHGP, Okręgu 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Bielsko-Biała oraz na stronie Oddziału Żywiec w zakładkach: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Komunikaty Okręgu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Komunikaty ZG i Regionu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3. Punkty do współzawodnictwa oddziałowego mogą zdobywać wyłącznie gołębie umieszczone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  na spisie w pierwszej 70-tce. Z lotów Bruksela i Duisburg nie obowiązuje spis 70 sztuk gołębi.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4. Lista konkursowa sporządzana będzie na bazie 1:4 tj. 25%.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5. Punkty do współzawodnictwa będą wyliczane ze spadkiem 20%.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6. Zarząd Oddziału Żywiec zastrzega sobie prawo zmiany terminu lotu zgodnie z regulaminami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  do Mistrzostw Polski.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7. W przypadku skrócenia lotu zaliczane będą punkty na podstawie średniej odległości z tego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   lotu, powiększonej o 25%.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8.  Klasyfikacja za współzawodnictwo podstawowe /seria – patrz tabelka/ nastąpi na podstawie  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   sumy uzyskanych punktów. Nagrodzonych zostanie 3 mistrzów i 17 przodowników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   dyplomami na drewnie.               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" w:right="0" w:firstLine="0"/>
        <w:jc w:val="lef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         9.W 2026 r.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Oddział organizuje mistrzostwo w Lotach Dalekich. Do tego mistrzostwa zalicza si</w:t>
      </w:r>
      <w:r w:rsidDel="00000000" w:rsidR="00000000" w:rsidRPr="00000000">
        <w:rPr>
          <w:sz w:val="26"/>
          <w:szCs w:val="26"/>
          <w:rtl w:val="0"/>
        </w:rPr>
        <w:t xml:space="preserve">ę                  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6"/>
          <w:szCs w:val="26"/>
          <w:rtl w:val="0"/>
        </w:rPr>
        <w:t xml:space="preserve">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sumę punktów wszystkich gołębi seryjnych /seria - patrz tabelka/ z lotów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Minden, Bruksela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i Duisburg.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Nagrodzonych zostanie 3 mistrzów i 7 przodowników dyplomami na drewnie.               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10. W 202</w:t>
      </w:r>
      <w:r w:rsidDel="00000000" w:rsidR="00000000" w:rsidRPr="00000000">
        <w:rPr>
          <w:sz w:val="26"/>
          <w:szCs w:val="26"/>
          <w:rtl w:val="0"/>
        </w:rPr>
        <w:t xml:space="preserve">6 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Oddział organizuje mistrzostwo Seria 50/7.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 współzawodnictwa zalicza się punkty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zdobyte przez gołębie ujęte na spisie do MP.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    Do tego współzawodnictwa nie zalicza się lotów Bruksela i Duisburg.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  Nagrodzonych zostanie 3 mistrzów i 7 przodowników dyplomami na drewnie.               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11. Klasyfikacja lotników i lotniczek nastąpi ze współzawodnictwa podstawowego wg ilości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   zdobytych konkursów, a później punktów i kilometrów.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 Nagrodzone zostaną 3 lotniki i 3 lotniczki dyplomami na drewnie.               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12. Klasyfikacja za współzawodnictwo gołębi młodych nastąpi wg sumy uzyskanych punktów.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W tym współzawodnictwie biorą udział wszystkie gołębie umieszczone na spisie.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  Nagrodzonych zostanie 3 mistrzów i 10 przodowników dyplomami na drewnie.               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13. Klasyfikacja lotników z lotów gołębi młodych nastąpi wg ilości zdobytych konkursów, a później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punktów i kilometrów. Nagrodzone zostaną 3 lotniki dyplomami na drewnie.          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14. W 202</w:t>
      </w:r>
      <w:r w:rsidDel="00000000" w:rsidR="00000000" w:rsidRPr="00000000">
        <w:rPr>
          <w:sz w:val="26"/>
          <w:szCs w:val="26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roku oddział organizuje Mistrzostwo Rocznych (rocznik 202</w:t>
      </w:r>
      <w:r w:rsidDel="00000000" w:rsidR="00000000" w:rsidRPr="00000000">
        <w:rPr>
          <w:sz w:val="26"/>
          <w:szCs w:val="26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). Klasyfikacja nastąpi na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    podstawie sumy uzyskanych punktów.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    Do współzawodnictwa zalicza się 5 pierwszych konkursów gołębi umieszczonych  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    na spisie hodowcy z lotów do 450 km oraz 3 pierwsze konkursy z lotów do 600 km.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    Nagrodzonych zostanie 3 mistrzów oraz 7 przodowników dyplomami na drewnie.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15. Każdy hodowca zdobywający nagrody, otrzyma tylko jeden dyplom na drewnie, na którym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 będą wypisane wszystkie nagrody za sezon lotowy 20265.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16.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Zarząd Oddziału Żywiec zobowiązuje Zarządy Sekcji do zapoznania swoich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    hodowców z niniejszym komunikatem.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2628900</wp:posOffset>
            </wp:positionH>
            <wp:positionV relativeFrom="paragraph">
              <wp:posOffset>73025</wp:posOffset>
            </wp:positionV>
            <wp:extent cx="3486150" cy="1343025"/>
            <wp:effectExtent b="0" l="0" r="0" t="0"/>
            <wp:wrapNone/>
            <wp:docPr descr="podpis_h" id="2" name="image3.jpg"/>
            <a:graphic>
              <a:graphicData uri="http://schemas.openxmlformats.org/drawingml/2006/picture">
                <pic:pic>
                  <pic:nvPicPr>
                    <pic:cNvPr descr="podpis_h"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1343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457200</wp:posOffset>
            </wp:positionH>
            <wp:positionV relativeFrom="paragraph">
              <wp:posOffset>111760</wp:posOffset>
            </wp:positionV>
            <wp:extent cx="1638300" cy="847725"/>
            <wp:effectExtent b="0" l="0" r="0" t="0"/>
            <wp:wrapNone/>
            <wp:docPr descr="podpis_d" id="3" name="image2.jpg"/>
            <a:graphic>
              <a:graphicData uri="http://schemas.openxmlformats.org/drawingml/2006/picture">
                <pic:pic>
                  <pic:nvPicPr>
                    <pic:cNvPr descr="podpis_d"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847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284" w:right="28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iperłącze">
    <w:name w:val="Hiperłącze"/>
    <w:next w:val="Hiperłącz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kstdymka">
    <w:name w:val="Tekst dymka"/>
    <w:basedOn w:val="Normalny"/>
    <w:next w:val="Tekstdym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l-PL" w:val="pl-PL"/>
    </w:rPr>
  </w:style>
  <w:style w:type="table" w:styleId="Tabela-Siatka">
    <w:name w:val="Tabela - Siatka"/>
    <w:basedOn w:val="Standardowy"/>
    <w:next w:val="Tabela-Siat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-Siatk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kapitzlistą">
    <w:name w:val="Akapit z listą"/>
    <w:basedOn w:val="Normalny"/>
    <w:next w:val="Akapitzlistą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Zawartośćtabeli">
    <w:name w:val="Zawartość tabeli"/>
    <w:basedOn w:val="Normalny"/>
    <w:next w:val="Zawartośćtabeli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Mangal" w:eastAsia="Arial Unicode MS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l-PL"/>
    </w:rPr>
  </w:style>
  <w:style w:type="paragraph" w:styleId="Indeks">
    <w:name w:val="Indeks"/>
    <w:basedOn w:val="Normalny"/>
    <w:next w:val="Indeks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Mangal" w:eastAsia="Arial Unicode MS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l-PL"/>
    </w:rPr>
  </w:style>
  <w:style w:type="character" w:styleId="apple-converted-space">
    <w:name w:val="apple-converted-space"/>
    <w:basedOn w:val="Domyślnaczcionkaakapitu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HTML-wstępniesformatowany">
    <w:name w:val="HTML - wstępnie sformatowany"/>
    <w:basedOn w:val="Normalny"/>
    <w:next w:val="HTML-wstępniesformatowany"/>
    <w:autoRedefine w:val="0"/>
    <w:hidden w:val="0"/>
    <w:qFormat w:val="0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V7SELlapvXo8cBka6CWIkjFwUQ==">CgMxLjA4AHIhMVZlRTFXVFRzeHRHd2hSWTgxcGNGWml6a2o4bjRudnI4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2024-12-31T10:36:00Z</dcterms:created>
  <dc:creator>Dobija Adam</dc:creator>
</cp:coreProperties>
</file>